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BD" w:rsidRPr="004A39BD" w:rsidRDefault="004A39BD" w:rsidP="004A39BD">
      <w:pPr>
        <w:pStyle w:val="Pa1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4A39B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 </w:t>
      </w:r>
      <w:proofErr w:type="spellStart"/>
      <w:r w:rsidRPr="004A39BD">
        <w:rPr>
          <w:rFonts w:ascii="Times New Roman" w:hAnsi="Times New Roman" w:cs="Times New Roman"/>
          <w:b/>
          <w:bCs/>
          <w:color w:val="000000"/>
          <w:sz w:val="22"/>
          <w:szCs w:val="22"/>
        </w:rPr>
        <w:t>nemzetgazdsági</w:t>
      </w:r>
      <w:proofErr w:type="spellEnd"/>
      <w:r w:rsidRPr="004A39B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miniszter közleménye a foglalkoztatást elősegítő képzések költségnormáiról </w:t>
      </w:r>
    </w:p>
    <w:p w:rsidR="004A39BD" w:rsidRDefault="004A39BD" w:rsidP="004A39BD">
      <w:pPr>
        <w:pStyle w:val="Pa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A39BD" w:rsidRPr="004A39BD" w:rsidRDefault="004A39BD" w:rsidP="004A39BD">
      <w:pPr>
        <w:pStyle w:val="Pa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A39BD">
        <w:rPr>
          <w:rFonts w:ascii="Times New Roman" w:hAnsi="Times New Roman" w:cs="Times New Roman"/>
          <w:color w:val="000000"/>
          <w:sz w:val="20"/>
          <w:szCs w:val="20"/>
        </w:rPr>
        <w:t xml:space="preserve">A foglalkoztatást elősegítő támogatásokról, valamint a </w:t>
      </w:r>
      <w:proofErr w:type="spellStart"/>
      <w:r w:rsidRPr="004A39BD">
        <w:rPr>
          <w:rFonts w:ascii="Times New Roman" w:hAnsi="Times New Roman" w:cs="Times New Roman"/>
          <w:color w:val="000000"/>
          <w:sz w:val="20"/>
          <w:szCs w:val="20"/>
        </w:rPr>
        <w:t>Munkaerőpiaci</w:t>
      </w:r>
      <w:proofErr w:type="spellEnd"/>
      <w:r w:rsidRPr="004A39BD">
        <w:rPr>
          <w:rFonts w:ascii="Times New Roman" w:hAnsi="Times New Roman" w:cs="Times New Roman"/>
          <w:color w:val="000000"/>
          <w:sz w:val="20"/>
          <w:szCs w:val="20"/>
        </w:rPr>
        <w:t xml:space="preserve"> Alapból foglalkoztatási válsághelyzetek kezelésére nyújtható támogatásról szóló 6/1996. (VII.16.) MüM rendelet (a továbbiakban: R.) 3. § (2) bekezdés </w:t>
      </w:r>
      <w:proofErr w:type="gramStart"/>
      <w:r w:rsidRPr="004A39BD">
        <w:rPr>
          <w:rFonts w:ascii="Times New Roman" w:hAnsi="Times New Roman" w:cs="Times New Roman"/>
          <w:color w:val="000000"/>
          <w:sz w:val="20"/>
          <w:szCs w:val="20"/>
        </w:rPr>
        <w:t>f )</w:t>
      </w:r>
      <w:proofErr w:type="gramEnd"/>
      <w:r w:rsidRPr="004A39BD">
        <w:rPr>
          <w:rFonts w:ascii="Times New Roman" w:hAnsi="Times New Roman" w:cs="Times New Roman"/>
          <w:color w:val="000000"/>
          <w:sz w:val="20"/>
          <w:szCs w:val="20"/>
        </w:rPr>
        <w:t xml:space="preserve"> pontja szerint a foglalkoztatást elősegítő képzések költségnormáit a következők szerint határozom meg: </w:t>
      </w:r>
    </w:p>
    <w:p w:rsidR="004A39BD" w:rsidRPr="004A39BD" w:rsidRDefault="004A39BD" w:rsidP="004A39BD">
      <w:pPr>
        <w:pStyle w:val="Pa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A39BD">
        <w:rPr>
          <w:rFonts w:ascii="Times New Roman" w:hAnsi="Times New Roman" w:cs="Times New Roman"/>
          <w:color w:val="000000"/>
          <w:sz w:val="22"/>
          <w:szCs w:val="22"/>
        </w:rPr>
        <w:t xml:space="preserve">Az R. 1. § (1) bekezdés </w:t>
      </w:r>
      <w:r w:rsidRPr="004A39B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a) pontjában </w:t>
      </w:r>
      <w:r w:rsidRPr="004A39BD">
        <w:rPr>
          <w:rFonts w:ascii="Times New Roman" w:hAnsi="Times New Roman" w:cs="Times New Roman"/>
          <w:color w:val="000000"/>
          <w:sz w:val="22"/>
          <w:szCs w:val="22"/>
        </w:rPr>
        <w:t xml:space="preserve">meghatározott képzéseknél: </w:t>
      </w:r>
    </w:p>
    <w:p w:rsidR="004A39BD" w:rsidRPr="004A39BD" w:rsidRDefault="004A39BD" w:rsidP="004A39BD">
      <w:pPr>
        <w:pStyle w:val="Pa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A39BD">
        <w:rPr>
          <w:rFonts w:ascii="Times New Roman" w:hAnsi="Times New Roman" w:cs="Times New Roman"/>
          <w:color w:val="000000"/>
          <w:sz w:val="22"/>
          <w:szCs w:val="22"/>
        </w:rPr>
        <w:t xml:space="preserve">A felnőttképzésről szóló 2013. évi LXXVII. törvény (a továbbiakban: felnőttképzési törvény) szerint engedélyezett, − a felnőttképzési törvény 1. § (2) bekezdés a) pontja alapján meghatározott képzési körbe tartozó − állam által elismert, az Országos Képzési Jegyzékben szereplő (a továbbiakban: OKJ szerinti) szakképesítés megszerzésére irányuló képzés esetén: </w:t>
      </w:r>
    </w:p>
    <w:p w:rsidR="004A39BD" w:rsidRPr="004A39BD" w:rsidRDefault="004A39BD" w:rsidP="004A39BD">
      <w:pPr>
        <w:pStyle w:val="Pa7"/>
        <w:ind w:left="9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4A39BD">
        <w:rPr>
          <w:rFonts w:ascii="Times New Roman" w:hAnsi="Times New Roman" w:cs="Times New Roman"/>
          <w:color w:val="000000"/>
          <w:sz w:val="22"/>
          <w:szCs w:val="22"/>
        </w:rPr>
        <w:t>elméleti</w:t>
      </w:r>
      <w:proofErr w:type="gramEnd"/>
      <w:r w:rsidRPr="004A39BD">
        <w:rPr>
          <w:rFonts w:ascii="Times New Roman" w:hAnsi="Times New Roman" w:cs="Times New Roman"/>
          <w:color w:val="000000"/>
          <w:sz w:val="22"/>
          <w:szCs w:val="22"/>
        </w:rPr>
        <w:t xml:space="preserve"> képzés esetén: </w:t>
      </w:r>
      <w:r w:rsidRPr="004A39B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455 Ft/fő/óra; </w:t>
      </w:r>
    </w:p>
    <w:p w:rsidR="004A39BD" w:rsidRPr="004A39BD" w:rsidRDefault="004A39BD" w:rsidP="004A39BD">
      <w:pPr>
        <w:pStyle w:val="Pa7"/>
        <w:ind w:left="9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4A39BD">
        <w:rPr>
          <w:rFonts w:ascii="Times New Roman" w:hAnsi="Times New Roman" w:cs="Times New Roman"/>
          <w:color w:val="000000"/>
          <w:sz w:val="22"/>
          <w:szCs w:val="22"/>
        </w:rPr>
        <w:t>gyakorlati</w:t>
      </w:r>
      <w:proofErr w:type="gramEnd"/>
      <w:r w:rsidRPr="004A39BD">
        <w:rPr>
          <w:rFonts w:ascii="Times New Roman" w:hAnsi="Times New Roman" w:cs="Times New Roman"/>
          <w:color w:val="000000"/>
          <w:sz w:val="22"/>
          <w:szCs w:val="22"/>
        </w:rPr>
        <w:t xml:space="preserve"> képzés esetén: </w:t>
      </w:r>
      <w:r w:rsidRPr="004A39B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900 Ft/fő/óra. </w:t>
      </w:r>
    </w:p>
    <w:p w:rsidR="004A39BD" w:rsidRPr="004A39BD" w:rsidRDefault="004A39BD" w:rsidP="004A39BD">
      <w:pPr>
        <w:pStyle w:val="Pa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A39BD">
        <w:rPr>
          <w:rFonts w:ascii="Times New Roman" w:hAnsi="Times New Roman" w:cs="Times New Roman"/>
          <w:color w:val="000000"/>
          <w:sz w:val="22"/>
          <w:szCs w:val="22"/>
        </w:rPr>
        <w:t xml:space="preserve">A költségnorma nem tartalmazza az első szakmai képesítő vizsga vizsgabizottságának és jegyzőjének jogszabályban meghatározott vizsgáztatási díját, és a vizsgán felmerülő egyéb költségeket. </w:t>
      </w:r>
    </w:p>
    <w:p w:rsidR="004A39BD" w:rsidRPr="004A39BD" w:rsidRDefault="004A39BD" w:rsidP="004A39BD">
      <w:pPr>
        <w:pStyle w:val="Pa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A39BD">
        <w:rPr>
          <w:rFonts w:ascii="Times New Roman" w:hAnsi="Times New Roman" w:cs="Times New Roman"/>
          <w:color w:val="000000"/>
          <w:sz w:val="22"/>
          <w:szCs w:val="22"/>
        </w:rPr>
        <w:t xml:space="preserve">A nem OKJ szerinti szakmai végzettség vagy szakmai képesítés megszerzésére irányuló, a felnőttképzési törvény szerint engedélyezett képzés, továbbá a szakmai tevékenység magasabb szintű gyakorlásához szükséges ismeretek elsajátítására irányuló képzés esetén: </w:t>
      </w:r>
    </w:p>
    <w:p w:rsidR="004A39BD" w:rsidRPr="004A39BD" w:rsidRDefault="004A39BD" w:rsidP="004A39BD">
      <w:pPr>
        <w:pStyle w:val="Pa7"/>
        <w:ind w:left="9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4A39BD">
        <w:rPr>
          <w:rFonts w:ascii="Times New Roman" w:hAnsi="Times New Roman" w:cs="Times New Roman"/>
          <w:color w:val="000000"/>
          <w:sz w:val="22"/>
          <w:szCs w:val="22"/>
        </w:rPr>
        <w:t>elméleti</w:t>
      </w:r>
      <w:proofErr w:type="gramEnd"/>
      <w:r w:rsidRPr="004A39BD">
        <w:rPr>
          <w:rFonts w:ascii="Times New Roman" w:hAnsi="Times New Roman" w:cs="Times New Roman"/>
          <w:color w:val="000000"/>
          <w:sz w:val="22"/>
          <w:szCs w:val="22"/>
        </w:rPr>
        <w:t xml:space="preserve"> képzés esetén: </w:t>
      </w:r>
      <w:r w:rsidRPr="004A39B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455 Ft/fő/óra; </w:t>
      </w:r>
    </w:p>
    <w:p w:rsidR="004A39BD" w:rsidRPr="004A39BD" w:rsidRDefault="004A39BD" w:rsidP="004A39BD">
      <w:pPr>
        <w:pStyle w:val="Pa7"/>
        <w:ind w:left="96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proofErr w:type="gramStart"/>
      <w:r w:rsidRPr="004A39BD">
        <w:rPr>
          <w:rFonts w:ascii="Times New Roman" w:hAnsi="Times New Roman" w:cs="Times New Roman"/>
          <w:color w:val="000000"/>
          <w:sz w:val="22"/>
          <w:szCs w:val="22"/>
        </w:rPr>
        <w:t>gyakorlati</w:t>
      </w:r>
      <w:proofErr w:type="gramEnd"/>
      <w:r w:rsidRPr="004A39BD">
        <w:rPr>
          <w:rFonts w:ascii="Times New Roman" w:hAnsi="Times New Roman" w:cs="Times New Roman"/>
          <w:color w:val="000000"/>
          <w:sz w:val="22"/>
          <w:szCs w:val="22"/>
        </w:rPr>
        <w:t xml:space="preserve"> képzés esetén: </w:t>
      </w:r>
      <w:r w:rsidRPr="004A39BD">
        <w:rPr>
          <w:rFonts w:ascii="Times New Roman" w:hAnsi="Times New Roman" w:cs="Times New Roman"/>
          <w:b/>
          <w:bCs/>
          <w:color w:val="000000"/>
          <w:sz w:val="22"/>
          <w:szCs w:val="22"/>
        </w:rPr>
        <w:t>900 Ft/fő/óra</w:t>
      </w:r>
    </w:p>
    <w:p w:rsidR="004A39BD" w:rsidRPr="004A39BD" w:rsidRDefault="004A39BD" w:rsidP="004A39BD">
      <w:pPr>
        <w:pStyle w:val="Pa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A39BD">
        <w:rPr>
          <w:rFonts w:ascii="Times New Roman" w:hAnsi="Times New Roman" w:cs="Times New Roman"/>
          <w:color w:val="000000"/>
          <w:sz w:val="22"/>
          <w:szCs w:val="22"/>
        </w:rPr>
        <w:t xml:space="preserve">A költségnorma tartalmazza az első szakmai záró beszámoló, illetve vizsga díját is. </w:t>
      </w:r>
    </w:p>
    <w:p w:rsidR="004A39BD" w:rsidRPr="004A39BD" w:rsidRDefault="004A39BD" w:rsidP="004A39BD">
      <w:pPr>
        <w:pStyle w:val="Pa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A39BD">
        <w:rPr>
          <w:rFonts w:ascii="Times New Roman" w:hAnsi="Times New Roman" w:cs="Times New Roman"/>
          <w:color w:val="000000"/>
          <w:sz w:val="22"/>
          <w:szCs w:val="22"/>
        </w:rPr>
        <w:t xml:space="preserve">A felnőttképzési törvény szerint engedélyezett, − a felnőttképzési törvény 1. § (2) bekezdés d) pontja alapján meghatározott képzési körbe tartozó − az R. 1. § (1) bekezdés </w:t>
      </w:r>
      <w:r w:rsidRPr="004A39B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b) és f) pontjaiban </w:t>
      </w:r>
      <w:r w:rsidRPr="004A39BD">
        <w:rPr>
          <w:rFonts w:ascii="Times New Roman" w:hAnsi="Times New Roman" w:cs="Times New Roman"/>
          <w:color w:val="000000"/>
          <w:sz w:val="22"/>
          <w:szCs w:val="22"/>
        </w:rPr>
        <w:t xml:space="preserve">meghatározott képzések esetén: </w:t>
      </w:r>
      <w:r w:rsidRPr="004A39BD">
        <w:rPr>
          <w:rFonts w:ascii="Times New Roman" w:hAnsi="Times New Roman" w:cs="Times New Roman"/>
          <w:b/>
          <w:bCs/>
          <w:color w:val="000000"/>
          <w:sz w:val="22"/>
          <w:szCs w:val="22"/>
        </w:rPr>
        <w:t>600 Ft/fő/óra</w:t>
      </w:r>
      <w:r w:rsidRPr="004A39BD">
        <w:rPr>
          <w:rFonts w:ascii="Times New Roman" w:hAnsi="Times New Roman" w:cs="Times New Roman"/>
          <w:color w:val="000000"/>
          <w:sz w:val="22"/>
          <w:szCs w:val="22"/>
        </w:rPr>
        <w:t xml:space="preserve">. A költségnorma tartalmazza a képzést lezáró első beszámoló vagy vizsga díját is, amennyiben a képzés ezzel zárul. </w:t>
      </w:r>
    </w:p>
    <w:p w:rsidR="004A39BD" w:rsidRPr="004A39BD" w:rsidRDefault="004A39BD" w:rsidP="004A39BD">
      <w:pPr>
        <w:pStyle w:val="Pa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A39BD">
        <w:rPr>
          <w:rFonts w:ascii="Times New Roman" w:hAnsi="Times New Roman" w:cs="Times New Roman"/>
          <w:color w:val="000000"/>
          <w:sz w:val="22"/>
          <w:szCs w:val="22"/>
        </w:rPr>
        <w:t xml:space="preserve">A felnőttképzési törvény szerint engedélyezett – a felnőttképzési törvény 1. § (2) bekezdés d) pontja alapján meghatározott képzési körbe tartozó – az R. 1. § (1) bekezdés </w:t>
      </w:r>
      <w:r w:rsidRPr="004A39B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c) pontjában </w:t>
      </w:r>
      <w:r w:rsidRPr="004A39BD">
        <w:rPr>
          <w:rFonts w:ascii="Times New Roman" w:hAnsi="Times New Roman" w:cs="Times New Roman"/>
          <w:color w:val="000000"/>
          <w:sz w:val="22"/>
          <w:szCs w:val="22"/>
        </w:rPr>
        <w:t xml:space="preserve">meghatározott képzések esetén (engedélyezett csoportlétszám: min. 9 – </w:t>
      </w:r>
      <w:proofErr w:type="spellStart"/>
      <w:r w:rsidRPr="004A39BD">
        <w:rPr>
          <w:rFonts w:ascii="Times New Roman" w:hAnsi="Times New Roman" w:cs="Times New Roman"/>
          <w:color w:val="000000"/>
          <w:sz w:val="22"/>
          <w:szCs w:val="22"/>
        </w:rPr>
        <w:t>max</w:t>
      </w:r>
      <w:proofErr w:type="spellEnd"/>
      <w:r w:rsidRPr="004A39BD">
        <w:rPr>
          <w:rFonts w:ascii="Times New Roman" w:hAnsi="Times New Roman" w:cs="Times New Roman"/>
          <w:color w:val="000000"/>
          <w:sz w:val="22"/>
          <w:szCs w:val="22"/>
        </w:rPr>
        <w:t xml:space="preserve">. 13 fő): </w:t>
      </w:r>
      <w:r w:rsidRPr="004A39BD">
        <w:rPr>
          <w:rFonts w:ascii="Times New Roman" w:hAnsi="Times New Roman" w:cs="Times New Roman"/>
          <w:b/>
          <w:bCs/>
          <w:color w:val="000000"/>
          <w:sz w:val="22"/>
          <w:szCs w:val="22"/>
        </w:rPr>
        <w:t>750 Ft/fő/óra</w:t>
      </w:r>
      <w:r w:rsidRPr="004A39BD">
        <w:rPr>
          <w:rFonts w:ascii="Times New Roman" w:hAnsi="Times New Roman" w:cs="Times New Roman"/>
          <w:color w:val="000000"/>
          <w:sz w:val="22"/>
          <w:szCs w:val="22"/>
        </w:rPr>
        <w:t xml:space="preserve">. A költségnorma tartalmazza a képzést lezáró első beszámoló vagy vizsga díját is, amennyiben a képzés ezzel zárul. </w:t>
      </w:r>
    </w:p>
    <w:p w:rsidR="004A39BD" w:rsidRPr="004A39BD" w:rsidRDefault="004A39BD" w:rsidP="004A39BD">
      <w:pPr>
        <w:pStyle w:val="Pa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A39BD">
        <w:rPr>
          <w:rFonts w:ascii="Times New Roman" w:hAnsi="Times New Roman" w:cs="Times New Roman"/>
          <w:color w:val="000000"/>
          <w:sz w:val="22"/>
          <w:szCs w:val="22"/>
        </w:rPr>
        <w:t xml:space="preserve">A felnőttképzési törvény szerint engedélyezett − a felnőttképzési törvény 1. § (2) bekezdés c) pontja alapján meghatározott képzési körbe tartozó − az R. 1. § (1) bekezdés </w:t>
      </w:r>
      <w:r w:rsidRPr="004A39B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d) pontjában </w:t>
      </w:r>
      <w:r w:rsidRPr="004A39BD">
        <w:rPr>
          <w:rFonts w:ascii="Times New Roman" w:hAnsi="Times New Roman" w:cs="Times New Roman"/>
          <w:color w:val="000000"/>
          <w:sz w:val="22"/>
          <w:szCs w:val="22"/>
        </w:rPr>
        <w:t xml:space="preserve">meghatározott nyelvi képzések esetén (engedélyezett csoportlétszám: min. 9 – </w:t>
      </w:r>
      <w:proofErr w:type="spellStart"/>
      <w:r w:rsidRPr="004A39BD">
        <w:rPr>
          <w:rFonts w:ascii="Times New Roman" w:hAnsi="Times New Roman" w:cs="Times New Roman"/>
          <w:color w:val="000000"/>
          <w:sz w:val="22"/>
          <w:szCs w:val="22"/>
        </w:rPr>
        <w:t>max</w:t>
      </w:r>
      <w:proofErr w:type="spellEnd"/>
      <w:r w:rsidRPr="004A39BD">
        <w:rPr>
          <w:rFonts w:ascii="Times New Roman" w:hAnsi="Times New Roman" w:cs="Times New Roman"/>
          <w:color w:val="000000"/>
          <w:sz w:val="22"/>
          <w:szCs w:val="22"/>
        </w:rPr>
        <w:t xml:space="preserve">. 13 fő): </w:t>
      </w:r>
      <w:r w:rsidRPr="004A39B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1100 Ft/fő/óra. </w:t>
      </w:r>
    </w:p>
    <w:p w:rsidR="004A39BD" w:rsidRPr="004A39BD" w:rsidRDefault="004A39BD" w:rsidP="004A39BD">
      <w:pPr>
        <w:pStyle w:val="Pa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A39BD">
        <w:rPr>
          <w:rFonts w:ascii="Times New Roman" w:hAnsi="Times New Roman" w:cs="Times New Roman"/>
          <w:color w:val="000000"/>
          <w:sz w:val="22"/>
          <w:szCs w:val="22"/>
        </w:rPr>
        <w:t xml:space="preserve">A költségnorma nem tartalmazza az államilag elismert nyelvvizsga-bizonyítvány kiadásának alapjául szolgáló vizsgáztatás díját. </w:t>
      </w:r>
    </w:p>
    <w:p w:rsidR="004A39BD" w:rsidRPr="004A39BD" w:rsidRDefault="004A39BD" w:rsidP="004A39BD">
      <w:pPr>
        <w:pStyle w:val="Pa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A39BD">
        <w:rPr>
          <w:rFonts w:ascii="Times New Roman" w:hAnsi="Times New Roman" w:cs="Times New Roman"/>
          <w:color w:val="000000"/>
          <w:sz w:val="22"/>
          <w:szCs w:val="22"/>
        </w:rPr>
        <w:t xml:space="preserve">Az R. 1. § (1) bekezdés </w:t>
      </w:r>
      <w:r w:rsidRPr="004A39B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e) pontjában </w:t>
      </w:r>
      <w:r w:rsidRPr="004A39BD">
        <w:rPr>
          <w:rFonts w:ascii="Times New Roman" w:hAnsi="Times New Roman" w:cs="Times New Roman"/>
          <w:color w:val="000000"/>
          <w:sz w:val="22"/>
          <w:szCs w:val="22"/>
        </w:rPr>
        <w:t xml:space="preserve">meghatározott képzések esetén: </w:t>
      </w:r>
    </w:p>
    <w:p w:rsidR="004A39BD" w:rsidRPr="004A39BD" w:rsidRDefault="004A39BD" w:rsidP="004A39BD">
      <w:pPr>
        <w:pStyle w:val="Pa7"/>
        <w:ind w:left="9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4A39BD">
        <w:rPr>
          <w:rFonts w:ascii="Times New Roman" w:hAnsi="Times New Roman" w:cs="Times New Roman"/>
          <w:color w:val="000000"/>
          <w:sz w:val="22"/>
          <w:szCs w:val="22"/>
        </w:rPr>
        <w:t>elméleti</w:t>
      </w:r>
      <w:proofErr w:type="gramEnd"/>
      <w:r w:rsidRPr="004A39BD">
        <w:rPr>
          <w:rFonts w:ascii="Times New Roman" w:hAnsi="Times New Roman" w:cs="Times New Roman"/>
          <w:color w:val="000000"/>
          <w:sz w:val="22"/>
          <w:szCs w:val="22"/>
        </w:rPr>
        <w:t xml:space="preserve"> képzés esetén: </w:t>
      </w:r>
      <w:r w:rsidRPr="004A39B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945 Ft/fő/óra; </w:t>
      </w:r>
    </w:p>
    <w:p w:rsidR="004A39BD" w:rsidRPr="004A39BD" w:rsidRDefault="004A39BD" w:rsidP="004A39BD">
      <w:pPr>
        <w:pStyle w:val="Pa7"/>
        <w:ind w:left="9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4A39BD">
        <w:rPr>
          <w:rFonts w:ascii="Times New Roman" w:hAnsi="Times New Roman" w:cs="Times New Roman"/>
          <w:color w:val="000000"/>
          <w:sz w:val="22"/>
          <w:szCs w:val="22"/>
        </w:rPr>
        <w:t>gyakorlati</w:t>
      </w:r>
      <w:proofErr w:type="gramEnd"/>
      <w:r w:rsidRPr="004A39BD">
        <w:rPr>
          <w:rFonts w:ascii="Times New Roman" w:hAnsi="Times New Roman" w:cs="Times New Roman"/>
          <w:color w:val="000000"/>
          <w:sz w:val="22"/>
          <w:szCs w:val="22"/>
        </w:rPr>
        <w:t xml:space="preserve"> képzés esetén: </w:t>
      </w:r>
      <w:r w:rsidRPr="004A39B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5 925 Ft/fő/óra. </w:t>
      </w:r>
    </w:p>
    <w:p w:rsidR="004A39BD" w:rsidRPr="004A39BD" w:rsidRDefault="004A39BD" w:rsidP="004A39BD">
      <w:pPr>
        <w:pStyle w:val="Pa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A39B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Kivéve: </w:t>
      </w:r>
    </w:p>
    <w:p w:rsidR="004A39BD" w:rsidRPr="004A39BD" w:rsidRDefault="004A39BD" w:rsidP="004A39BD">
      <w:pPr>
        <w:pStyle w:val="Pa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A39BD">
        <w:rPr>
          <w:rFonts w:ascii="Times New Roman" w:hAnsi="Times New Roman" w:cs="Times New Roman"/>
          <w:color w:val="000000"/>
          <w:sz w:val="22"/>
          <w:szCs w:val="22"/>
        </w:rPr>
        <w:t xml:space="preserve">„C” kategóriában vezetésre jogosító engedély megszerzésére irányuló, továbbá mezőgazdasági vontatói engedély megszerzésére irányuló képzés esetén a gyakorlati képzés költségnormája: </w:t>
      </w:r>
      <w:r w:rsidRPr="004A39B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6 300 Ft/fő/óra; </w:t>
      </w:r>
    </w:p>
    <w:p w:rsidR="004A39BD" w:rsidRPr="004A39BD" w:rsidRDefault="004A39BD" w:rsidP="004A39BD">
      <w:pPr>
        <w:pStyle w:val="Pa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A39BD">
        <w:rPr>
          <w:rFonts w:ascii="Times New Roman" w:hAnsi="Times New Roman" w:cs="Times New Roman"/>
          <w:color w:val="000000"/>
          <w:sz w:val="22"/>
          <w:szCs w:val="22"/>
        </w:rPr>
        <w:t xml:space="preserve">„C+E” kombinált kategóriában legalább N3 járműkategóriába tartozó nyerges vontatóból és O4 járműkategóriába tartozó félpótkocsiból álló járműszerelvényen végzett, vezetésre jogosító engedély megszerzésére irányuló képzés esetén a gyakorlati képzés költségnormája: </w:t>
      </w:r>
      <w:r w:rsidRPr="004A39B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8 665 Ft/fő/óra; </w:t>
      </w:r>
    </w:p>
    <w:p w:rsidR="004A39BD" w:rsidRPr="004A39BD" w:rsidRDefault="004A39BD" w:rsidP="004A39BD">
      <w:pPr>
        <w:pStyle w:val="Pa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A39BD">
        <w:rPr>
          <w:rFonts w:ascii="Times New Roman" w:hAnsi="Times New Roman" w:cs="Times New Roman"/>
          <w:color w:val="000000"/>
          <w:sz w:val="22"/>
          <w:szCs w:val="22"/>
        </w:rPr>
        <w:t xml:space="preserve">„C+E” kombinált kategóriában tehergépkocsiból és pótkocsiból álló járműszerelvényen végzett, vezetésre jogosító engedély megszerzésére irányuló képzés esetén a gyakorlati képzés költségnormája: </w:t>
      </w:r>
      <w:r w:rsidRPr="004A39B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7 085 Ft/fő/óra; </w:t>
      </w:r>
    </w:p>
    <w:p w:rsidR="004A39BD" w:rsidRPr="004A39BD" w:rsidRDefault="004A39BD" w:rsidP="004A39BD">
      <w:pPr>
        <w:pStyle w:val="Pa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A39BD">
        <w:rPr>
          <w:rFonts w:ascii="Times New Roman" w:hAnsi="Times New Roman" w:cs="Times New Roman"/>
          <w:color w:val="000000"/>
          <w:sz w:val="22"/>
          <w:szCs w:val="22"/>
        </w:rPr>
        <w:t xml:space="preserve">„D” kategóriában autóbuszon végzett, vezetésre jogosító engedély megszerzésére irányuló képzés esetén a gyakorlati képzés költségnormája: </w:t>
      </w:r>
      <w:r w:rsidRPr="004A39B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7 700 Ft/fő/óra. </w:t>
      </w:r>
    </w:p>
    <w:p w:rsidR="004A39BD" w:rsidRPr="004A39BD" w:rsidRDefault="004A39BD" w:rsidP="004A39BD">
      <w:pPr>
        <w:pStyle w:val="Pa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A39BD">
        <w:rPr>
          <w:rFonts w:ascii="Times New Roman" w:hAnsi="Times New Roman" w:cs="Times New Roman"/>
          <w:color w:val="000000"/>
          <w:sz w:val="22"/>
          <w:szCs w:val="22"/>
        </w:rPr>
        <w:t xml:space="preserve">A költségnorma tartalmazza a jogszabályban meghatározott vizsgadíjakat is. </w:t>
      </w:r>
    </w:p>
    <w:p w:rsidR="004A39BD" w:rsidRPr="004A39BD" w:rsidRDefault="004A39BD" w:rsidP="004A39BD">
      <w:pPr>
        <w:pStyle w:val="Pa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A39B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Megváltozott munkaképességűek </w:t>
      </w:r>
      <w:r w:rsidRPr="004A39BD">
        <w:rPr>
          <w:rFonts w:ascii="Times New Roman" w:hAnsi="Times New Roman" w:cs="Times New Roman"/>
          <w:color w:val="000000"/>
          <w:sz w:val="22"/>
          <w:szCs w:val="22"/>
        </w:rPr>
        <w:t xml:space="preserve">képzése esetén az R. 1. § (1) bekezdésében meghatározott képzések esetén </w:t>
      </w:r>
      <w:r w:rsidRPr="004A39B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1500 Ft/fő/óra. </w:t>
      </w:r>
    </w:p>
    <w:p w:rsidR="004A39BD" w:rsidRPr="004A39BD" w:rsidRDefault="004A39BD" w:rsidP="004A39BD">
      <w:pPr>
        <w:pStyle w:val="Pa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A39BD">
        <w:rPr>
          <w:rFonts w:ascii="Times New Roman" w:hAnsi="Times New Roman" w:cs="Times New Roman"/>
          <w:color w:val="000000"/>
          <w:sz w:val="22"/>
          <w:szCs w:val="22"/>
        </w:rPr>
        <w:t xml:space="preserve">OKJ szerinti szakképesítés, illetve az államilag elismert nyelvvizsga-bizonyítvány megszerzésére irányuló képzés esetén a költségnorma nem tartalmazza a vizsgáztatás díját. Egyéb képzés esetén a költségnorma tartalmazza az első záró-beszámoló, illetve vizsga díját. </w:t>
      </w:r>
    </w:p>
    <w:p w:rsidR="004A39BD" w:rsidRDefault="004A39BD" w:rsidP="004A39BD">
      <w:pPr>
        <w:pStyle w:val="Pa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A39BD">
        <w:rPr>
          <w:rFonts w:ascii="Times New Roman" w:hAnsi="Times New Roman" w:cs="Times New Roman"/>
          <w:color w:val="000000"/>
          <w:sz w:val="22"/>
          <w:szCs w:val="22"/>
        </w:rPr>
        <w:t xml:space="preserve">Fenti költségnormák a kormányhivatalok által 2016. szeptember 1. napját követően közzétett foglalkoztatást elősegítő képzések ajánlattételi felhívásai esetében irányadóak. </w:t>
      </w:r>
    </w:p>
    <w:p w:rsidR="004A39BD" w:rsidRPr="004A39BD" w:rsidRDefault="004A39BD" w:rsidP="004A39BD">
      <w:pPr>
        <w:pStyle w:val="Pa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A39BD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Varga Mihály </w:t>
      </w:r>
      <w:r w:rsidRPr="004A39BD">
        <w:rPr>
          <w:rFonts w:ascii="Times New Roman" w:hAnsi="Times New Roman" w:cs="Times New Roman"/>
          <w:color w:val="000000"/>
          <w:sz w:val="22"/>
          <w:szCs w:val="22"/>
        </w:rPr>
        <w:t xml:space="preserve">s. </w:t>
      </w:r>
      <w:proofErr w:type="gramStart"/>
      <w:r w:rsidRPr="004A39BD">
        <w:rPr>
          <w:rFonts w:ascii="Times New Roman" w:hAnsi="Times New Roman" w:cs="Times New Roman"/>
          <w:color w:val="000000"/>
          <w:sz w:val="22"/>
          <w:szCs w:val="22"/>
        </w:rPr>
        <w:t>k.</w:t>
      </w:r>
      <w:proofErr w:type="gramEnd"/>
      <w:r w:rsidRPr="004A39BD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</w:p>
    <w:p w:rsidR="00F5589D" w:rsidRPr="004A39BD" w:rsidRDefault="004A39BD" w:rsidP="004A39BD">
      <w:pPr>
        <w:jc w:val="both"/>
        <w:rPr>
          <w:rFonts w:ascii="Times New Roman" w:hAnsi="Times New Roman" w:cs="Times New Roman"/>
        </w:rPr>
      </w:pPr>
      <w:proofErr w:type="gramStart"/>
      <w:r w:rsidRPr="004A39BD">
        <w:rPr>
          <w:rFonts w:ascii="Times New Roman" w:hAnsi="Times New Roman" w:cs="Times New Roman"/>
          <w:color w:val="000000"/>
        </w:rPr>
        <w:t>nemzetgazdasági</w:t>
      </w:r>
      <w:proofErr w:type="gramEnd"/>
      <w:r w:rsidRPr="004A39BD">
        <w:rPr>
          <w:rFonts w:ascii="Times New Roman" w:hAnsi="Times New Roman" w:cs="Times New Roman"/>
          <w:color w:val="000000"/>
        </w:rPr>
        <w:t xml:space="preserve"> miniszter</w:t>
      </w:r>
    </w:p>
    <w:sectPr w:rsidR="00F5589D" w:rsidRPr="004A39BD" w:rsidSect="004A39B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08"/>
  <w:hyphenationZone w:val="425"/>
  <w:characterSpacingControl w:val="doNotCompress"/>
  <w:compat/>
  <w:rsids>
    <w:rsidRoot w:val="004A39BD"/>
    <w:rsid w:val="004A39BD"/>
    <w:rsid w:val="00592FCC"/>
    <w:rsid w:val="005B4304"/>
    <w:rsid w:val="0078279C"/>
    <w:rsid w:val="00887B3D"/>
    <w:rsid w:val="00AA1DCC"/>
    <w:rsid w:val="00F5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58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10">
    <w:name w:val="Pa10"/>
    <w:basedOn w:val="Norml"/>
    <w:next w:val="Norml"/>
    <w:uiPriority w:val="99"/>
    <w:rsid w:val="004A39BD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11">
    <w:name w:val="Pa11"/>
    <w:basedOn w:val="Norml"/>
    <w:next w:val="Norml"/>
    <w:uiPriority w:val="99"/>
    <w:rsid w:val="004A39BD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7">
    <w:name w:val="Pa7"/>
    <w:basedOn w:val="Norml"/>
    <w:next w:val="Norml"/>
    <w:uiPriority w:val="99"/>
    <w:rsid w:val="004A39BD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13">
    <w:name w:val="Pa13"/>
    <w:basedOn w:val="Norml"/>
    <w:next w:val="Norml"/>
    <w:uiPriority w:val="99"/>
    <w:rsid w:val="004A39BD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558</Words>
  <Characters>3854</Characters>
  <Application>Microsoft Office Word</Application>
  <DocSecurity>0</DocSecurity>
  <Lines>32</Lines>
  <Paragraphs>8</Paragraphs>
  <ScaleCrop>false</ScaleCrop>
  <Company>NFSZ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2016-10-05T06:28:00Z</dcterms:created>
  <dcterms:modified xsi:type="dcterms:W3CDTF">2016-10-05T06:35:00Z</dcterms:modified>
</cp:coreProperties>
</file>